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CA" w:rsidRPr="00A55FCA" w:rsidRDefault="00A55FCA">
      <w:pPr>
        <w:rPr>
          <w:b/>
        </w:rPr>
      </w:pPr>
      <w:bookmarkStart w:id="0" w:name="_GoBack"/>
      <w:bookmarkEnd w:id="0"/>
      <w:r w:rsidRPr="00A55FCA">
        <w:rPr>
          <w:b/>
        </w:rPr>
        <w:t>NAME AND SURNAME:</w:t>
      </w:r>
      <w:r w:rsidR="006C5C74">
        <w:rPr>
          <w:b/>
        </w:rPr>
        <w:t xml:space="preserve"> Belma Pehlivanović</w:t>
      </w:r>
    </w:p>
    <w:p w:rsidR="00A55FCA" w:rsidRDefault="00A55FCA"/>
    <w:p w:rsidR="00A55FCA" w:rsidRPr="00A55FCA" w:rsidRDefault="00A55FCA">
      <w:pPr>
        <w:rPr>
          <w:b/>
        </w:rPr>
      </w:pPr>
      <w:r w:rsidRPr="00A55FCA">
        <w:rPr>
          <w:b/>
        </w:rPr>
        <w:t>Work  experience:</w:t>
      </w:r>
    </w:p>
    <w:p w:rsidR="006C5C74" w:rsidRPr="00F21DF3" w:rsidRDefault="006C5C74" w:rsidP="006C5C74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2018. – Teaching and Researching Asista</w:t>
      </w:r>
      <w:r w:rsidRPr="00F21DF3">
        <w:rPr>
          <w:rFonts w:cstheme="minorHAnsi"/>
        </w:rPr>
        <w:t>nt</w:t>
      </w:r>
    </w:p>
    <w:p w:rsidR="006C5C74" w:rsidRPr="00F21DF3" w:rsidRDefault="00D35D00" w:rsidP="006C5C74">
      <w:pPr>
        <w:pStyle w:val="ListParagraph"/>
        <w:rPr>
          <w:rFonts w:cstheme="minorHAnsi"/>
        </w:rPr>
      </w:pPr>
      <w:r>
        <w:rPr>
          <w:rFonts w:cstheme="minorHAnsi"/>
        </w:rPr>
        <w:t>Department of Clinical pharmacy, Faculty of Pharmacy University of Sarajevo</w:t>
      </w:r>
    </w:p>
    <w:p w:rsidR="006C5C74" w:rsidRPr="00F21DF3" w:rsidRDefault="006C5C74" w:rsidP="006C5C74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F21DF3">
        <w:rPr>
          <w:rFonts w:cstheme="minorHAnsi"/>
        </w:rPr>
        <w:t xml:space="preserve">2015 – 2018. </w:t>
      </w:r>
      <w:r>
        <w:rPr>
          <w:rFonts w:cstheme="minorHAnsi"/>
        </w:rPr>
        <w:t>Expert Associate in Analiytics and Stability of Drugs.</w:t>
      </w:r>
    </w:p>
    <w:p w:rsidR="006C5C74" w:rsidRPr="00F21DF3" w:rsidRDefault="006C5C74" w:rsidP="006C5C74">
      <w:pPr>
        <w:pStyle w:val="ListParagraph"/>
        <w:rPr>
          <w:rFonts w:cstheme="minorHAnsi"/>
        </w:rPr>
      </w:pPr>
      <w:r>
        <w:rPr>
          <w:rFonts w:cstheme="minorHAnsi"/>
        </w:rPr>
        <w:t>Development and Registration Sector</w:t>
      </w:r>
      <w:r w:rsidRPr="00F21DF3">
        <w:rPr>
          <w:rFonts w:cstheme="minorHAnsi"/>
        </w:rPr>
        <w:t>, Bosnalijek d.d.</w:t>
      </w:r>
    </w:p>
    <w:p w:rsidR="00A55FCA" w:rsidRDefault="00A55FCA">
      <w:pPr>
        <w:rPr>
          <w:b/>
        </w:rPr>
      </w:pPr>
      <w:r w:rsidRPr="00A55FCA">
        <w:rPr>
          <w:b/>
        </w:rPr>
        <w:t xml:space="preserve">Education: </w:t>
      </w:r>
    </w:p>
    <w:p w:rsidR="006C5C74" w:rsidRPr="005F1661" w:rsidRDefault="006C5C74" w:rsidP="006C5C7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5F1661">
        <w:rPr>
          <w:rFonts w:cstheme="minorHAnsi"/>
        </w:rPr>
        <w:t xml:space="preserve">2008-2014. </w:t>
      </w:r>
      <w:r>
        <w:rPr>
          <w:rFonts w:cstheme="minorHAnsi"/>
        </w:rPr>
        <w:t>Master of Pharmacy (MPharm)</w:t>
      </w:r>
      <w:r w:rsidRPr="005F1661">
        <w:rPr>
          <w:rFonts w:cstheme="minorHAnsi"/>
        </w:rPr>
        <w:t xml:space="preserve"> </w:t>
      </w:r>
    </w:p>
    <w:p w:rsidR="006C5C74" w:rsidRPr="006C5C74" w:rsidRDefault="006C5C74" w:rsidP="006C5C74">
      <w:pPr>
        <w:pStyle w:val="ListParagraph"/>
        <w:jc w:val="both"/>
        <w:rPr>
          <w:rFonts w:cstheme="minorHAnsi"/>
          <w:bCs/>
        </w:rPr>
      </w:pPr>
      <w:r>
        <w:rPr>
          <w:rFonts w:cstheme="minorHAnsi"/>
          <w:bCs/>
        </w:rPr>
        <w:t>Undergraduetd study on Faculty of Pharmacy University of Sarajevo concluded with master paper: Safety profile and clinicaly significant interactions of OTC analgetics</w:t>
      </w:r>
      <w:r w:rsidR="005F1523">
        <w:rPr>
          <w:rFonts w:cstheme="minorHAnsi"/>
          <w:bCs/>
        </w:rPr>
        <w:t xml:space="preserve">“ and obtained title: </w:t>
      </w:r>
      <w:r>
        <w:rPr>
          <w:rFonts w:cstheme="minorHAnsi"/>
          <w:bCs/>
        </w:rPr>
        <w:t>master of pharmacy.</w:t>
      </w:r>
    </w:p>
    <w:p w:rsidR="006C5C74" w:rsidRPr="005F1661" w:rsidRDefault="006C5C74" w:rsidP="006C5C74">
      <w:pPr>
        <w:pStyle w:val="ListParagraph"/>
        <w:numPr>
          <w:ilvl w:val="0"/>
          <w:numId w:val="2"/>
        </w:numPr>
        <w:jc w:val="both"/>
        <w:rPr>
          <w:rFonts w:cstheme="minorHAnsi"/>
          <w:i/>
          <w:iCs/>
        </w:rPr>
      </w:pPr>
      <w:r w:rsidRPr="005F1661">
        <w:rPr>
          <w:rFonts w:cstheme="minorHAnsi"/>
        </w:rPr>
        <w:t xml:space="preserve">2014 – </w:t>
      </w:r>
      <w:r w:rsidR="002C3ABB">
        <w:rPr>
          <w:rFonts w:cstheme="minorHAnsi"/>
        </w:rPr>
        <w:t>2020. Doctor of Pharmaceutical Science (PhD)</w:t>
      </w:r>
    </w:p>
    <w:p w:rsidR="00605D25" w:rsidRDefault="00605D25" w:rsidP="006C5C74">
      <w:pPr>
        <w:pStyle w:val="ListParagraph"/>
        <w:jc w:val="both"/>
        <w:rPr>
          <w:rFonts w:cstheme="minorHAnsi"/>
        </w:rPr>
      </w:pPr>
      <w:r w:rsidRPr="00605D25">
        <w:rPr>
          <w:rFonts w:cstheme="minorHAnsi"/>
        </w:rPr>
        <w:t>Faculty of P</w:t>
      </w:r>
      <w:r w:rsidR="00CB701D">
        <w:rPr>
          <w:rFonts w:cstheme="minorHAnsi"/>
        </w:rPr>
        <w:t>harmacy, University of Sarajevo. D</w:t>
      </w:r>
      <w:r w:rsidRPr="00605D25">
        <w:rPr>
          <w:rFonts w:cstheme="minorHAnsi"/>
        </w:rPr>
        <w:t>octoral dissertation</w:t>
      </w:r>
      <w:r w:rsidR="006E5139">
        <w:rPr>
          <w:rFonts w:cstheme="minorHAnsi"/>
        </w:rPr>
        <w:t xml:space="preserve"> </w:t>
      </w:r>
      <w:r w:rsidRPr="00605D25">
        <w:rPr>
          <w:rFonts w:cstheme="minorHAnsi"/>
        </w:rPr>
        <w:t xml:space="preserve">entitled: "Investigation of the effects of curcumin and the combination of curcumin and rosuvastatin on lipid parameters and their pleiotropic effects </w:t>
      </w:r>
      <w:r>
        <w:rPr>
          <w:rFonts w:cstheme="minorHAnsi"/>
        </w:rPr>
        <w:t>on</w:t>
      </w:r>
      <w:r w:rsidRPr="00605D25">
        <w:rPr>
          <w:rFonts w:cstheme="minorHAnsi"/>
        </w:rPr>
        <w:t xml:space="preserve"> </w:t>
      </w:r>
      <w:r w:rsidRPr="00605D25">
        <w:rPr>
          <w:rFonts w:cstheme="minorHAnsi"/>
          <w:i/>
        </w:rPr>
        <w:t>in vitro / in vivo</w:t>
      </w:r>
      <w:r w:rsidRPr="00605D25">
        <w:rPr>
          <w:rFonts w:cstheme="minorHAnsi"/>
        </w:rPr>
        <w:t xml:space="preserve"> model" </w:t>
      </w:r>
    </w:p>
    <w:p w:rsidR="00605D25" w:rsidRPr="00605D25" w:rsidRDefault="006C5C74" w:rsidP="00605D25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lang w:val="hr-HR"/>
        </w:rPr>
      </w:pPr>
      <w:r w:rsidRPr="005F1661">
        <w:rPr>
          <w:rFonts w:cstheme="minorHAnsi"/>
          <w:iCs/>
        </w:rPr>
        <w:t>2015</w:t>
      </w:r>
      <w:r w:rsidRPr="005F1661">
        <w:rPr>
          <w:rFonts w:eastAsia="Times New Roman" w:cstheme="minorHAnsi"/>
          <w:b/>
          <w:lang w:val="hr-HR"/>
        </w:rPr>
        <w:t>.</w:t>
      </w:r>
      <w:r w:rsidR="00605D25" w:rsidRPr="00605D25">
        <w:t xml:space="preserve"> </w:t>
      </w:r>
      <w:r w:rsidR="00605D25" w:rsidRPr="00605D25">
        <w:rPr>
          <w:rFonts w:eastAsia="Times New Roman" w:cstheme="minorHAnsi"/>
          <w:lang w:val="hr-HR"/>
        </w:rPr>
        <w:t>Professional Exam for Independent Work in Jobs: Master of Pharmacy.</w:t>
      </w:r>
    </w:p>
    <w:p w:rsidR="00605D25" w:rsidRPr="00605D25" w:rsidRDefault="00605D25" w:rsidP="00605D25">
      <w:pPr>
        <w:pStyle w:val="ListParagraph"/>
        <w:jc w:val="both"/>
        <w:rPr>
          <w:rFonts w:cstheme="minorHAnsi"/>
          <w:lang w:val="hr-HR"/>
        </w:rPr>
      </w:pPr>
      <w:r w:rsidRPr="00605D25">
        <w:rPr>
          <w:rFonts w:eastAsia="Times New Roman" w:cstheme="minorHAnsi"/>
          <w:lang w:val="hr-HR"/>
        </w:rPr>
        <w:t>Apprenticeship completed and professional examination for masters of pharmacy, Federal Ministry of Health, Federation of Bosnia and Herzegovina, Sarajevo</w:t>
      </w:r>
      <w:r w:rsidRPr="00605D25">
        <w:rPr>
          <w:rFonts w:eastAsia="Times New Roman" w:cstheme="minorHAnsi"/>
          <w:b/>
          <w:lang w:val="hr-HR"/>
        </w:rPr>
        <w:t>.</w:t>
      </w:r>
      <w:r w:rsidR="006C5C74" w:rsidRPr="005F1661">
        <w:rPr>
          <w:rFonts w:eastAsia="Times New Roman" w:cstheme="minorHAnsi"/>
          <w:b/>
          <w:lang w:val="hr-HR"/>
        </w:rPr>
        <w:t xml:space="preserve"> </w:t>
      </w:r>
    </w:p>
    <w:p w:rsidR="00605D25" w:rsidRPr="00605D25" w:rsidRDefault="006C5C74" w:rsidP="00605D25">
      <w:pPr>
        <w:pStyle w:val="ListParagraph"/>
        <w:numPr>
          <w:ilvl w:val="0"/>
          <w:numId w:val="2"/>
        </w:numPr>
        <w:jc w:val="both"/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 xml:space="preserve">2017. </w:t>
      </w:r>
      <w:r w:rsidR="00605D25" w:rsidRPr="00605D25">
        <w:rPr>
          <w:rFonts w:cstheme="minorHAnsi"/>
          <w:bCs/>
          <w:lang w:val="hr-HR"/>
        </w:rPr>
        <w:t>Introduction to applied biostatistics</w:t>
      </w:r>
    </w:p>
    <w:p w:rsidR="00605D25" w:rsidRDefault="00605D25" w:rsidP="00605D25">
      <w:pPr>
        <w:pStyle w:val="ListParagraph"/>
        <w:jc w:val="both"/>
        <w:rPr>
          <w:rFonts w:cstheme="minorHAnsi"/>
          <w:bCs/>
          <w:lang w:val="hr-HR"/>
        </w:rPr>
      </w:pPr>
      <w:r w:rsidRPr="00605D25">
        <w:rPr>
          <w:rFonts w:cstheme="minorHAnsi"/>
          <w:bCs/>
          <w:lang w:val="hr-HR"/>
        </w:rPr>
        <w:t>Center for Continuing Medical Education, Faculty of Medicine in Sarajevo.</w:t>
      </w:r>
    </w:p>
    <w:p w:rsidR="00605D25" w:rsidRPr="00605D25" w:rsidRDefault="006C5C74" w:rsidP="00605D25">
      <w:pPr>
        <w:pStyle w:val="ListParagraph"/>
        <w:numPr>
          <w:ilvl w:val="0"/>
          <w:numId w:val="2"/>
        </w:numPr>
        <w:jc w:val="both"/>
        <w:rPr>
          <w:rFonts w:cstheme="minorHAnsi"/>
          <w:bCs/>
          <w:lang w:val="hr-HR"/>
        </w:rPr>
      </w:pPr>
      <w:r>
        <w:rPr>
          <w:rFonts w:cstheme="minorHAnsi"/>
          <w:bCs/>
          <w:lang w:val="hr-HR"/>
        </w:rPr>
        <w:t xml:space="preserve">2018. </w:t>
      </w:r>
      <w:r w:rsidR="00605D25" w:rsidRPr="00605D25">
        <w:rPr>
          <w:rFonts w:cstheme="minorHAnsi"/>
          <w:bCs/>
          <w:lang w:val="hr-HR"/>
        </w:rPr>
        <w:t>International School of Medical Research and Writing</w:t>
      </w:r>
    </w:p>
    <w:p w:rsidR="00605D25" w:rsidRPr="00605D25" w:rsidRDefault="00605D25" w:rsidP="00605D25">
      <w:pPr>
        <w:pStyle w:val="ListParagraph"/>
        <w:jc w:val="both"/>
        <w:rPr>
          <w:rFonts w:cstheme="minorHAnsi"/>
          <w:lang w:val="hr-HR"/>
        </w:rPr>
      </w:pPr>
      <w:r w:rsidRPr="00605D25">
        <w:rPr>
          <w:rFonts w:cstheme="minorHAnsi"/>
          <w:bCs/>
          <w:lang w:val="hr-HR"/>
        </w:rPr>
        <w:t>Center for Medical Education, Konjic, Bosnia and Herzegovina</w:t>
      </w:r>
    </w:p>
    <w:p w:rsidR="00605D25" w:rsidRPr="00605D25" w:rsidRDefault="006C5C74" w:rsidP="007D5CAF">
      <w:pPr>
        <w:pStyle w:val="ListParagraph"/>
        <w:numPr>
          <w:ilvl w:val="0"/>
          <w:numId w:val="2"/>
        </w:numPr>
        <w:jc w:val="both"/>
        <w:rPr>
          <w:rFonts w:cstheme="minorHAnsi"/>
          <w:lang w:val="hr-HR"/>
        </w:rPr>
      </w:pPr>
      <w:r w:rsidRPr="005F1661">
        <w:rPr>
          <w:rFonts w:cstheme="minorHAnsi"/>
          <w:lang w:val="hr-HR"/>
        </w:rPr>
        <w:t xml:space="preserve">2019. </w:t>
      </w:r>
      <w:r w:rsidRPr="005F1661">
        <w:rPr>
          <w:rFonts w:cstheme="minorHAnsi"/>
        </w:rPr>
        <w:t>Training and Research for Academic Newcomers (TRAIN).</w:t>
      </w:r>
    </w:p>
    <w:p w:rsidR="00D14156" w:rsidRPr="00605D25" w:rsidRDefault="00605D25" w:rsidP="00605D25">
      <w:pPr>
        <w:pStyle w:val="ListParagraph"/>
        <w:jc w:val="both"/>
        <w:rPr>
          <w:rFonts w:cstheme="minorHAnsi"/>
          <w:lang w:val="hr-HR"/>
        </w:rPr>
      </w:pPr>
      <w:r w:rsidRPr="00605D25">
        <w:rPr>
          <w:rFonts w:cstheme="minorHAnsi"/>
        </w:rPr>
        <w:t>Lifelong Learning Program in the Field of Teacher Education and Strengthening the Competences of Academic Staff of the University of Sarajevo (Certificate - Proof of Minimum Teacher Education)</w:t>
      </w:r>
    </w:p>
    <w:p w:rsidR="007D5CAF" w:rsidRDefault="007D5CAF" w:rsidP="007D5CAF">
      <w:pPr>
        <w:rPr>
          <w:b/>
        </w:rPr>
      </w:pPr>
      <w:r w:rsidRPr="007D5CAF">
        <w:rPr>
          <w:b/>
        </w:rPr>
        <w:t>Study abroad:</w:t>
      </w:r>
    </w:p>
    <w:p w:rsidR="00605D25" w:rsidRDefault="00605D25" w:rsidP="007D5CAF">
      <w:pPr>
        <w:pStyle w:val="ListParagraph"/>
        <w:numPr>
          <w:ilvl w:val="0"/>
          <w:numId w:val="2"/>
        </w:numPr>
        <w:rPr>
          <w:bCs/>
          <w:lang w:val="hr-HR"/>
        </w:rPr>
      </w:pPr>
      <w:r>
        <w:rPr>
          <w:bCs/>
          <w:lang w:val="hr-HR"/>
        </w:rPr>
        <w:t xml:space="preserve">2010. </w:t>
      </w:r>
      <w:r w:rsidRPr="005F1661">
        <w:rPr>
          <w:bCs/>
          <w:lang w:val="hr-HR"/>
        </w:rPr>
        <w:t xml:space="preserve">Freie Üniversitet Berlin, </w:t>
      </w:r>
      <w:r>
        <w:rPr>
          <w:bCs/>
          <w:lang w:val="hr-HR"/>
        </w:rPr>
        <w:t xml:space="preserve"> </w:t>
      </w:r>
      <w:r w:rsidRPr="005F1661">
        <w:rPr>
          <w:bCs/>
          <w:lang w:val="hr-HR"/>
        </w:rPr>
        <w:t>Habelschwerdete</w:t>
      </w:r>
      <w:r>
        <w:rPr>
          <w:bCs/>
          <w:lang w:val="hr-HR"/>
        </w:rPr>
        <w:t>r Allee, 14 195 Berlin, Germany.</w:t>
      </w:r>
    </w:p>
    <w:p w:rsidR="00E46309" w:rsidRPr="00E46309" w:rsidRDefault="00605D25" w:rsidP="00E46309">
      <w:pPr>
        <w:pStyle w:val="ListParagraph"/>
        <w:rPr>
          <w:lang w:val="hr-HR"/>
        </w:rPr>
      </w:pPr>
      <w:r w:rsidRPr="00605D25">
        <w:rPr>
          <w:lang w:val="hr-HR"/>
        </w:rPr>
        <w:t xml:space="preserve">Fellow of the German Academic Exchange </w:t>
      </w:r>
      <w:r>
        <w:rPr>
          <w:lang w:val="hr-HR"/>
        </w:rPr>
        <w:t>(</w:t>
      </w:r>
      <w:r w:rsidRPr="00605D25">
        <w:rPr>
          <w:lang w:val="hr-HR"/>
        </w:rPr>
        <w:t>DAAD</w:t>
      </w:r>
      <w:r>
        <w:rPr>
          <w:lang w:val="hr-HR"/>
        </w:rPr>
        <w:t>)</w:t>
      </w:r>
      <w:r w:rsidRPr="00605D25">
        <w:rPr>
          <w:lang w:val="hr-HR"/>
        </w:rPr>
        <w:t>.</w:t>
      </w:r>
    </w:p>
    <w:p w:rsidR="007D5CAF" w:rsidRDefault="007D5CAF" w:rsidP="007D5CAF">
      <w:pPr>
        <w:rPr>
          <w:b/>
        </w:rPr>
      </w:pPr>
      <w:r w:rsidRPr="007D5CAF">
        <w:rPr>
          <w:b/>
        </w:rPr>
        <w:t xml:space="preserve">Academic/teaching work: </w:t>
      </w:r>
    </w:p>
    <w:p w:rsidR="00605D25" w:rsidRDefault="00605D25" w:rsidP="00605D25">
      <w:r>
        <w:t>Integrated study of 1st and 2nd cycle of Faculty of Pharmacy, University of Sarajevo</w:t>
      </w:r>
    </w:p>
    <w:p w:rsidR="00605D25" w:rsidRDefault="00605D25" w:rsidP="00605D25">
      <w:pPr>
        <w:pStyle w:val="ListParagraph"/>
        <w:numPr>
          <w:ilvl w:val="0"/>
          <w:numId w:val="2"/>
        </w:numPr>
      </w:pPr>
      <w:r>
        <w:t>Compulsory subjects: Pharmacology I and Pharmacology II</w:t>
      </w:r>
    </w:p>
    <w:p w:rsidR="00CE007D" w:rsidRDefault="00605D25" w:rsidP="00605D25">
      <w:pPr>
        <w:pStyle w:val="ListParagraph"/>
        <w:numPr>
          <w:ilvl w:val="0"/>
          <w:numId w:val="2"/>
        </w:numPr>
      </w:pPr>
      <w:r>
        <w:t>Elective subjects: Selected Topics in Pharmacology - Fixed Drug Combinations and Selected Topics in Pharmacology - Pain Therapy</w:t>
      </w:r>
    </w:p>
    <w:p w:rsidR="00CE007D" w:rsidRDefault="00CE007D" w:rsidP="00CE007D">
      <w:pPr>
        <w:pStyle w:val="Default"/>
        <w:spacing w:after="68"/>
        <w:rPr>
          <w:sz w:val="23"/>
          <w:szCs w:val="23"/>
        </w:rPr>
      </w:pPr>
    </w:p>
    <w:p w:rsidR="00D14156" w:rsidRDefault="00D14156" w:rsidP="00CE007D">
      <w:pPr>
        <w:pStyle w:val="Default"/>
        <w:spacing w:after="68"/>
        <w:rPr>
          <w:b/>
          <w:sz w:val="23"/>
          <w:szCs w:val="23"/>
        </w:rPr>
      </w:pPr>
    </w:p>
    <w:p w:rsidR="00CE007D" w:rsidRDefault="00CE007D" w:rsidP="00CE007D"/>
    <w:p w:rsidR="008E1CC1" w:rsidRDefault="008E1CC1" w:rsidP="00CE007D">
      <w:pPr>
        <w:rPr>
          <w:b/>
        </w:rPr>
      </w:pPr>
      <w:r w:rsidRPr="008E1CC1">
        <w:rPr>
          <w:b/>
        </w:rPr>
        <w:t>Selected publications (up to 10)</w:t>
      </w:r>
      <w:r>
        <w:rPr>
          <w:b/>
        </w:rPr>
        <w:t>:</w:t>
      </w:r>
    </w:p>
    <w:p w:rsidR="00605D25" w:rsidRPr="00BC29A9" w:rsidRDefault="00605D25" w:rsidP="00605D25">
      <w:pPr>
        <w:pStyle w:val="ListParagraph"/>
        <w:numPr>
          <w:ilvl w:val="0"/>
          <w:numId w:val="4"/>
        </w:numPr>
        <w:jc w:val="both"/>
        <w:rPr>
          <w:b/>
          <w:lang w:val="hr-HR"/>
        </w:rPr>
      </w:pPr>
      <w:r w:rsidRPr="00BC29A9">
        <w:rPr>
          <w:b/>
          <w:lang w:val="hr-HR"/>
        </w:rPr>
        <w:t xml:space="preserve">Pehlivanović B. </w:t>
      </w:r>
      <w:r w:rsidRPr="00BC29A9">
        <w:rPr>
          <w:lang w:val="hr-HR"/>
        </w:rPr>
        <w:t xml:space="preserve">Bečić F. </w:t>
      </w:r>
      <w:r w:rsidRPr="00BC29A9">
        <w:rPr>
          <w:b/>
          <w:lang w:val="hr-HR"/>
        </w:rPr>
        <w:t>(2019)</w:t>
      </w:r>
      <w:r w:rsidRPr="00BC29A9">
        <w:rPr>
          <w:lang w:val="hr-HR"/>
        </w:rPr>
        <w:t xml:space="preserve"> </w:t>
      </w:r>
      <w:hyperlink r:id="rId6" w:history="1">
        <w:r w:rsidRPr="008350DF">
          <w:rPr>
            <w:rStyle w:val="Hyperlink"/>
            <w:color w:val="auto"/>
            <w:u w:val="none"/>
            <w:lang w:val="hr-HR"/>
          </w:rPr>
          <w:t>Curcumin: Phytochemical Therapy in the Treatment of  Hyperlipidemia</w:t>
        </w:r>
      </w:hyperlink>
      <w:r w:rsidRPr="008350DF">
        <w:rPr>
          <w:lang w:val="hr-HR"/>
        </w:rPr>
        <w:t xml:space="preserve">. </w:t>
      </w:r>
      <w:r w:rsidRPr="00BC29A9">
        <w:rPr>
          <w:i/>
          <w:lang w:val="hr-HR"/>
        </w:rPr>
        <w:t>Bulletin of the Chemists and Technologists of Bosnia and Herzegovina</w:t>
      </w:r>
      <w:r w:rsidRPr="00BC29A9">
        <w:rPr>
          <w:lang w:val="hr-HR"/>
        </w:rPr>
        <w:t>. 52: 11-16.</w:t>
      </w:r>
    </w:p>
    <w:p w:rsidR="00605D25" w:rsidRPr="00BC29A9" w:rsidRDefault="00605D25" w:rsidP="00605D25">
      <w:pPr>
        <w:pStyle w:val="ListParagraph"/>
        <w:jc w:val="both"/>
        <w:rPr>
          <w:b/>
          <w:lang w:val="hr-HR"/>
        </w:rPr>
      </w:pPr>
    </w:p>
    <w:p w:rsidR="00605D25" w:rsidRPr="00BC29A9" w:rsidRDefault="00605D25" w:rsidP="00605D25">
      <w:pPr>
        <w:pStyle w:val="ListParagraph"/>
        <w:numPr>
          <w:ilvl w:val="0"/>
          <w:numId w:val="4"/>
        </w:numPr>
        <w:jc w:val="both"/>
        <w:rPr>
          <w:b/>
          <w:lang w:val="hr-HR"/>
        </w:rPr>
      </w:pPr>
      <w:r w:rsidRPr="00BC29A9">
        <w:rPr>
          <w:b/>
          <w:lang w:val="hr-HR"/>
        </w:rPr>
        <w:t xml:space="preserve">Pehlivanović B. </w:t>
      </w:r>
      <w:r w:rsidRPr="00BC29A9">
        <w:rPr>
          <w:lang w:val="hr-HR"/>
        </w:rPr>
        <w:t xml:space="preserve">Fetahović D. Aruković E. Žiga N. Bečić F. </w:t>
      </w:r>
      <w:r w:rsidRPr="00BC29A9">
        <w:rPr>
          <w:b/>
          <w:lang w:val="hr-HR"/>
        </w:rPr>
        <w:t>(2019).</w:t>
      </w:r>
      <w:r w:rsidRPr="00BC29A9">
        <w:rPr>
          <w:lang w:val="hr-HR"/>
        </w:rPr>
        <w:t xml:space="preserve"> Animal models in modern biomedical science. </w:t>
      </w:r>
      <w:r w:rsidRPr="00BC29A9">
        <w:rPr>
          <w:i/>
          <w:lang w:val="hr-HR"/>
        </w:rPr>
        <w:t>European journal of pharmaceutical and medical research</w:t>
      </w:r>
      <w:r w:rsidRPr="00BC29A9">
        <w:rPr>
          <w:lang w:val="hr-HR"/>
        </w:rPr>
        <w:t>. 6 (7): 35-38</w:t>
      </w:r>
    </w:p>
    <w:p w:rsidR="00605D25" w:rsidRPr="00BC29A9" w:rsidRDefault="00605D25" w:rsidP="00605D25">
      <w:pPr>
        <w:pStyle w:val="ListParagraph"/>
        <w:jc w:val="both"/>
        <w:rPr>
          <w:b/>
          <w:lang w:val="hr-HR"/>
        </w:rPr>
      </w:pPr>
    </w:p>
    <w:p w:rsidR="00605D25" w:rsidRPr="00BC29A9" w:rsidRDefault="00605D25" w:rsidP="00605D25">
      <w:pPr>
        <w:pStyle w:val="ListParagraph"/>
        <w:numPr>
          <w:ilvl w:val="0"/>
          <w:numId w:val="4"/>
        </w:numPr>
        <w:jc w:val="both"/>
      </w:pPr>
      <w:r w:rsidRPr="00BC29A9">
        <w:rPr>
          <w:b/>
          <w:lang w:val="hr-HR"/>
        </w:rPr>
        <w:t>Pehlivanović  B. (2015)</w:t>
      </w:r>
      <w:r w:rsidRPr="00BC29A9">
        <w:rPr>
          <w:lang w:val="hr-HR"/>
        </w:rPr>
        <w:t xml:space="preserve"> In vitro models to determine the pharmacokinetic parameters. </w:t>
      </w:r>
      <w:r w:rsidRPr="00BC29A9">
        <w:rPr>
          <w:i/>
          <w:iCs/>
          <w:lang w:val="hr-HR"/>
        </w:rPr>
        <w:t>Folia Med. Fac. Med. Univ. Saraeviesis,</w:t>
      </w:r>
      <w:r w:rsidRPr="00BC29A9">
        <w:rPr>
          <w:iCs/>
          <w:lang w:val="hr-HR"/>
        </w:rPr>
        <w:t>50</w:t>
      </w:r>
      <w:r w:rsidRPr="00BC29A9">
        <w:rPr>
          <w:lang w:val="hr-HR"/>
        </w:rPr>
        <w:t>(1): 40-42</w:t>
      </w:r>
    </w:p>
    <w:p w:rsidR="00605D25" w:rsidRDefault="00605D25" w:rsidP="00605D25">
      <w:pPr>
        <w:pStyle w:val="ListParagraph"/>
        <w:jc w:val="both"/>
      </w:pPr>
    </w:p>
    <w:p w:rsidR="00605D25" w:rsidRPr="00BC29A9" w:rsidRDefault="00605D25" w:rsidP="00605D25">
      <w:pPr>
        <w:pStyle w:val="ListParagraph"/>
        <w:numPr>
          <w:ilvl w:val="0"/>
          <w:numId w:val="4"/>
        </w:numPr>
        <w:jc w:val="both"/>
        <w:rPr>
          <w:iCs/>
          <w:lang w:val="hr-HR"/>
        </w:rPr>
      </w:pPr>
      <w:r w:rsidRPr="00BC29A9">
        <w:rPr>
          <w:b/>
          <w:iCs/>
          <w:lang w:val="hr-HR"/>
        </w:rPr>
        <w:t>Pehlivanović B.</w:t>
      </w:r>
      <w:r w:rsidRPr="00BC29A9">
        <w:rPr>
          <w:iCs/>
          <w:lang w:val="hr-HR"/>
        </w:rPr>
        <w:t xml:space="preserve"> Mačkić Đurović M. Bečić F. Ibrulj S. </w:t>
      </w:r>
      <w:r w:rsidRPr="00BC29A9">
        <w:rPr>
          <w:b/>
          <w:iCs/>
          <w:lang w:val="hr-HR"/>
        </w:rPr>
        <w:t xml:space="preserve">(2017). </w:t>
      </w:r>
      <w:r w:rsidRPr="00BC29A9">
        <w:rPr>
          <w:iCs/>
          <w:lang w:val="hr-HR"/>
        </w:rPr>
        <w:t xml:space="preserve">Protective role of curcumine against genotoxicity induces by cisplatin. </w:t>
      </w:r>
      <w:r w:rsidRPr="00BC29A9">
        <w:rPr>
          <w:i/>
          <w:iCs/>
          <w:lang w:val="hr-HR"/>
        </w:rPr>
        <w:t>FEBS J</w:t>
      </w:r>
      <w:r w:rsidRPr="00BC29A9">
        <w:rPr>
          <w:iCs/>
          <w:lang w:val="hr-HR"/>
        </w:rPr>
        <w:t>. 284: P1.2-003</w:t>
      </w:r>
      <w:r w:rsidRPr="00BC29A9">
        <w:t xml:space="preserve">. </w:t>
      </w:r>
      <w:r w:rsidRPr="00BC29A9">
        <w:rPr>
          <w:iCs/>
        </w:rPr>
        <w:t>doi:10.1111/febs.14174</w:t>
      </w:r>
    </w:p>
    <w:p w:rsidR="00605D25" w:rsidRPr="00BC29A9" w:rsidRDefault="00605D25" w:rsidP="00605D25">
      <w:pPr>
        <w:pStyle w:val="ListParagraph"/>
        <w:jc w:val="both"/>
        <w:rPr>
          <w:iCs/>
          <w:lang w:val="hr-HR"/>
        </w:rPr>
      </w:pPr>
    </w:p>
    <w:p w:rsidR="00605D25" w:rsidRPr="00BC29A9" w:rsidRDefault="00605D25" w:rsidP="00605D25">
      <w:pPr>
        <w:pStyle w:val="ListParagraph"/>
        <w:numPr>
          <w:ilvl w:val="0"/>
          <w:numId w:val="4"/>
        </w:numPr>
        <w:jc w:val="both"/>
        <w:rPr>
          <w:iCs/>
          <w:lang w:val="hr-HR"/>
        </w:rPr>
      </w:pPr>
      <w:r w:rsidRPr="00BC29A9">
        <w:rPr>
          <w:bCs/>
          <w:lang w:val="hr-HR"/>
        </w:rPr>
        <w:t xml:space="preserve">Aruković E. Fetahović D. </w:t>
      </w:r>
      <w:r w:rsidRPr="00BC29A9">
        <w:rPr>
          <w:b/>
          <w:bCs/>
          <w:lang w:val="hr-HR"/>
        </w:rPr>
        <w:t>Pehlivanović B. (2020).</w:t>
      </w:r>
      <w:r w:rsidRPr="00BC29A9">
        <w:rPr>
          <w:bCs/>
          <w:lang w:val="hr-HR"/>
        </w:rPr>
        <w:t xml:space="preserve"> Impact of antibiotic misuse on genetics alterations of bacteria. IFMBE </w:t>
      </w:r>
      <w:r w:rsidRPr="00BC29A9">
        <w:t xml:space="preserve">Proceedings of the International Conference on Medical and Biological Engineering CMBEBiH 2019, </w:t>
      </w:r>
      <w:r w:rsidRPr="00BC29A9">
        <w:rPr>
          <w:i/>
        </w:rPr>
        <w:t>In:</w:t>
      </w:r>
      <w:r w:rsidRPr="00BC29A9">
        <w:t xml:space="preserve"> </w:t>
      </w:r>
      <w:r w:rsidRPr="00BC29A9">
        <w:rPr>
          <w:i/>
        </w:rPr>
        <w:t>Almir Badnjević, Ranko Škrbić, Lejla Gurbeta Pokvić</w:t>
      </w:r>
      <w:r w:rsidRPr="00BC29A9">
        <w:t xml:space="preserve"> (Eds.) Part XII, pp 617 – 622. Springer Nature Switzerl</w:t>
      </w:r>
      <w:r>
        <w:t>and AG, ISBN: 978-3-030-17971-7.</w:t>
      </w:r>
    </w:p>
    <w:p w:rsidR="00605D25" w:rsidRPr="00BC29A9" w:rsidRDefault="00605D25" w:rsidP="00605D25">
      <w:pPr>
        <w:pStyle w:val="ListParagraph"/>
        <w:rPr>
          <w:iCs/>
          <w:lang w:val="hr-HR"/>
        </w:rPr>
      </w:pPr>
    </w:p>
    <w:p w:rsidR="00605D25" w:rsidRDefault="00605D25" w:rsidP="00605D25">
      <w:pPr>
        <w:pStyle w:val="ListParagraph"/>
        <w:numPr>
          <w:ilvl w:val="0"/>
          <w:numId w:val="4"/>
        </w:numPr>
        <w:jc w:val="both"/>
        <w:rPr>
          <w:rFonts w:cstheme="minorHAnsi"/>
          <w:b/>
          <w:color w:val="222222"/>
          <w:shd w:val="clear" w:color="auto" w:fill="FFFFFF"/>
        </w:rPr>
      </w:pPr>
      <w:r w:rsidRPr="00BC29A9">
        <w:rPr>
          <w:rFonts w:cstheme="minorHAnsi"/>
          <w:b/>
          <w:color w:val="222222"/>
          <w:shd w:val="clear" w:color="auto" w:fill="FFFFFF"/>
        </w:rPr>
        <w:t xml:space="preserve">Pehlivanović B. </w:t>
      </w:r>
      <w:r w:rsidRPr="00BC29A9">
        <w:rPr>
          <w:rFonts w:cstheme="minorHAnsi"/>
          <w:color w:val="222222"/>
          <w:shd w:val="clear" w:color="auto" w:fill="FFFFFF"/>
        </w:rPr>
        <w:t>Bečić F.</w:t>
      </w:r>
      <w:r w:rsidRPr="00BC29A9">
        <w:rPr>
          <w:rFonts w:cstheme="minorHAnsi"/>
          <w:b/>
          <w:color w:val="222222"/>
          <w:shd w:val="clear" w:color="auto" w:fill="FFFFFF"/>
        </w:rPr>
        <w:t xml:space="preserve"> </w:t>
      </w:r>
      <w:r w:rsidRPr="00BC29A9">
        <w:rPr>
          <w:rFonts w:cstheme="minorHAnsi"/>
          <w:i/>
          <w:color w:val="222222"/>
          <w:shd w:val="clear" w:color="auto" w:fill="FFFFFF"/>
        </w:rPr>
        <w:t>In vitro</w:t>
      </w:r>
      <w:r w:rsidRPr="00BC29A9">
        <w:rPr>
          <w:rFonts w:cstheme="minorHAnsi"/>
          <w:color w:val="222222"/>
          <w:shd w:val="clear" w:color="auto" w:fill="FFFFFF"/>
        </w:rPr>
        <w:t xml:space="preserve"> evaluation of synergistic antioxidant and antiinflamatory activity of curcumin and rosuvastatin.</w:t>
      </w:r>
      <w:r w:rsidRPr="00BC29A9">
        <w:rPr>
          <w:rFonts w:cstheme="minorHAnsi"/>
          <w:b/>
          <w:color w:val="222222"/>
          <w:shd w:val="clear" w:color="auto" w:fill="FFFFFF"/>
        </w:rPr>
        <w:t xml:space="preserve"> </w:t>
      </w:r>
      <w:r w:rsidRPr="00BC29A9">
        <w:rPr>
          <w:rFonts w:cstheme="minorHAnsi"/>
          <w:shd w:val="clear" w:color="auto" w:fill="FFFFFF"/>
        </w:rPr>
        <w:t>The 3rd European PhD and PostDoc Symposium: Next-generation life scientists. Side by side to break new ground. Nijmegen, 13-</w:t>
      </w:r>
      <w:r w:rsidRPr="00BC29A9">
        <w:rPr>
          <w:rFonts w:cstheme="minorHAnsi"/>
          <w:color w:val="222222"/>
          <w:shd w:val="clear" w:color="auto" w:fill="FFFFFF"/>
        </w:rPr>
        <w:t>15 Novembar,</w:t>
      </w:r>
      <w:r w:rsidRPr="00BC29A9">
        <w:rPr>
          <w:rFonts w:cstheme="minorHAnsi"/>
          <w:b/>
          <w:color w:val="222222"/>
          <w:shd w:val="clear" w:color="auto" w:fill="FFFFFF"/>
        </w:rPr>
        <w:t xml:space="preserve"> 2019. </w:t>
      </w:r>
    </w:p>
    <w:p w:rsidR="00605D25" w:rsidRPr="001A5938" w:rsidRDefault="00605D25" w:rsidP="00605D25">
      <w:pPr>
        <w:pStyle w:val="ListParagraph"/>
        <w:rPr>
          <w:rFonts w:cstheme="minorHAnsi"/>
          <w:b/>
          <w:color w:val="222222"/>
          <w:shd w:val="clear" w:color="auto" w:fill="FFFFFF"/>
        </w:rPr>
      </w:pPr>
    </w:p>
    <w:p w:rsidR="00605D25" w:rsidRPr="006E19B1" w:rsidRDefault="00605D25" w:rsidP="00605D25">
      <w:pPr>
        <w:pStyle w:val="ListParagraph"/>
        <w:numPr>
          <w:ilvl w:val="0"/>
          <w:numId w:val="4"/>
        </w:numPr>
        <w:jc w:val="both"/>
        <w:rPr>
          <w:rFonts w:cstheme="minorHAnsi"/>
          <w:b/>
          <w:color w:val="222222"/>
          <w:shd w:val="clear" w:color="auto" w:fill="FFFFFF"/>
        </w:rPr>
      </w:pPr>
      <w:r w:rsidRPr="001A5938">
        <w:rPr>
          <w:rFonts w:cstheme="minorHAnsi"/>
          <w:b/>
          <w:color w:val="222222"/>
          <w:shd w:val="clear" w:color="auto" w:fill="FFFFFF"/>
        </w:rPr>
        <w:t xml:space="preserve">Pehlivanović B. </w:t>
      </w:r>
      <w:r w:rsidRPr="001A5938">
        <w:rPr>
          <w:rFonts w:cstheme="minorHAnsi"/>
          <w:color w:val="222222"/>
          <w:shd w:val="clear" w:color="auto" w:fill="FFFFFF"/>
        </w:rPr>
        <w:t>Kulo Česić A. Kusturica J. Gojak R. Bečić F.</w:t>
      </w:r>
      <w:r w:rsidRPr="001A5938">
        <w:rPr>
          <w:rFonts w:cstheme="minorHAnsi"/>
          <w:b/>
          <w:color w:val="222222"/>
          <w:shd w:val="clear" w:color="auto" w:fill="FFFFFF"/>
        </w:rPr>
        <w:t xml:space="preserve">  </w:t>
      </w:r>
      <w:r w:rsidRPr="001A5938">
        <w:rPr>
          <w:rFonts w:cstheme="minorHAnsi"/>
          <w:color w:val="222222"/>
          <w:shd w:val="clear" w:color="auto" w:fill="FFFFFF"/>
        </w:rPr>
        <w:t>Lipid-lowering effect of curcumin on diet-induced hyperlipidemia in rats</w:t>
      </w:r>
      <w:r w:rsidRPr="001A5938">
        <w:rPr>
          <w:rFonts w:cstheme="minorHAnsi"/>
          <w:b/>
          <w:color w:val="222222"/>
          <w:shd w:val="clear" w:color="auto" w:fill="FFFFFF"/>
        </w:rPr>
        <w:t xml:space="preserve">. </w:t>
      </w:r>
      <w:r w:rsidRPr="001A5938">
        <w:rPr>
          <w:rFonts w:cstheme="minorHAnsi"/>
          <w:color w:val="222222"/>
          <w:shd w:val="clear" w:color="auto" w:fill="FFFFFF"/>
        </w:rPr>
        <w:t>14th Serbian congress of farmacologists and 4th Serbian congress of clinical pharmacology with international participation Novi Sad, Serbia, 18-21. September</w:t>
      </w:r>
      <w:r w:rsidRPr="001A5938">
        <w:rPr>
          <w:rFonts w:cstheme="minorHAnsi"/>
          <w:b/>
          <w:color w:val="222222"/>
          <w:shd w:val="clear" w:color="auto" w:fill="FFFFFF"/>
        </w:rPr>
        <w:t>, 2019.</w:t>
      </w:r>
    </w:p>
    <w:p w:rsidR="008E1CC1" w:rsidRPr="008E1CC1" w:rsidRDefault="008E1CC1" w:rsidP="00605D25">
      <w:pPr>
        <w:pStyle w:val="ListParagraph"/>
        <w:rPr>
          <w:b/>
        </w:rPr>
      </w:pPr>
    </w:p>
    <w:sectPr w:rsidR="008E1CC1" w:rsidRPr="008E1CC1" w:rsidSect="00E7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4AB1"/>
    <w:multiLevelType w:val="hybridMultilevel"/>
    <w:tmpl w:val="4F6405D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61B5"/>
    <w:multiLevelType w:val="hybridMultilevel"/>
    <w:tmpl w:val="DD6C1F4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F4C8A"/>
    <w:multiLevelType w:val="hybridMultilevel"/>
    <w:tmpl w:val="CC3CC0D4"/>
    <w:lvl w:ilvl="0" w:tplc="0A9A2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F5963"/>
    <w:multiLevelType w:val="hybridMultilevel"/>
    <w:tmpl w:val="36CEDA5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A55FCA"/>
    <w:rsid w:val="002B1369"/>
    <w:rsid w:val="002C3ABB"/>
    <w:rsid w:val="004B5DBE"/>
    <w:rsid w:val="004E72C8"/>
    <w:rsid w:val="00593143"/>
    <w:rsid w:val="005F1523"/>
    <w:rsid w:val="00605D25"/>
    <w:rsid w:val="006B71F9"/>
    <w:rsid w:val="006C5C74"/>
    <w:rsid w:val="006E5139"/>
    <w:rsid w:val="007127CB"/>
    <w:rsid w:val="00772E47"/>
    <w:rsid w:val="007D022D"/>
    <w:rsid w:val="007D5CAF"/>
    <w:rsid w:val="008350DF"/>
    <w:rsid w:val="00863985"/>
    <w:rsid w:val="008E1CC1"/>
    <w:rsid w:val="00915E78"/>
    <w:rsid w:val="00A55FCA"/>
    <w:rsid w:val="00CB701D"/>
    <w:rsid w:val="00CE007D"/>
    <w:rsid w:val="00D14156"/>
    <w:rsid w:val="00D35D00"/>
    <w:rsid w:val="00E46309"/>
    <w:rsid w:val="00E7120C"/>
    <w:rsid w:val="00FD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FCA"/>
    <w:pPr>
      <w:ind w:left="720"/>
      <w:contextualSpacing/>
    </w:pPr>
  </w:style>
  <w:style w:type="paragraph" w:customStyle="1" w:styleId="Default">
    <w:name w:val="Default"/>
    <w:rsid w:val="00CE0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5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FCA"/>
    <w:pPr>
      <w:ind w:left="720"/>
      <w:contextualSpacing/>
    </w:pPr>
  </w:style>
  <w:style w:type="paragraph" w:customStyle="1" w:styleId="Default">
    <w:name w:val="Default"/>
    <w:rsid w:val="00CE0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5C428B-481D-4371-9EB0-4D55223F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2019-12-25T09:07:00Z</dcterms:created>
  <dcterms:modified xsi:type="dcterms:W3CDTF">2020-07-21T07:31:00Z</dcterms:modified>
</cp:coreProperties>
</file>