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IME I PREZIME: MIRHA PAZALJA</w:t>
      </w:r>
    </w:p>
    <w:p w:rsidR="00000000" w:rsidDel="00000000" w:rsidP="00000000" w:rsidRDefault="00000000" w:rsidRPr="00000000" w14:paraId="00000002">
      <w:pPr>
        <w:pageBreakBefore w:val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Radni staž: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2017. Docent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Katedra za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hemiju u farmaciji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2012. Viši asistent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Katedra za prirodno-matematičke predmete u farmaciji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2007. Asistent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Katedra za prirodno-matematičke predmete u farmaciji</w:t>
      </w:r>
    </w:p>
    <w:p w:rsidR="00000000" w:rsidDel="00000000" w:rsidP="00000000" w:rsidRDefault="00000000" w:rsidRPr="00000000" w14:paraId="00000009">
      <w:pPr>
        <w:pageBreakBefore w:val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Obrazovanje: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2017. Dr. sci.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Doktorska disertacija : ''Razvoj novog senzora za tiolne spojeve na bazi dihloro-bis[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-fenil-5-halogeno-salicilideniminato-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N,O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]rutenat(III) kompleksa kao elektron transfer medijatora''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Univerzitet u Sarajevu, Prirodno matematički fakultet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2012. Mr. sci.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Magistarska teza: ''Kvantifikacija sumpora u prirodnim i umjetnim gnojivima upotrebom jonske kromatografije visokih performansi (HPIC)''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Univerzitet u Sarajevu, Prirodno matematički fakultet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2006. Profesor hemije.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Diplomski rad: '' Izolacija zelenog pigmenta iz špinata''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Univerzitet u Tuzli, Prirodno matematički fakultet</w:t>
      </w:r>
    </w:p>
    <w:p w:rsidR="00000000" w:rsidDel="00000000" w:rsidP="00000000" w:rsidRDefault="00000000" w:rsidRPr="00000000" w14:paraId="00000015">
      <w:pPr>
        <w:pageBreakBefore w:val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Studijski boravci u inostranstvu: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Center for applied spectroscopy international summer schools, GC and UV-VIS spectroscopy application, Skopje, Macedonija, 2008.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Quality in South East Europe: obstacles and opportunities, Radovljica, Slovenia, 2008.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''International School of Ion Chromatography'', Zagreb, Croatia, 2010.</w:t>
      </w:r>
    </w:p>
    <w:p w:rsidR="00000000" w:rsidDel="00000000" w:rsidP="00000000" w:rsidRDefault="00000000" w:rsidRPr="00000000" w14:paraId="00000019">
      <w:pPr>
        <w:pageBreakBefore w:val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Nastavni rad:</w:t>
      </w:r>
    </w:p>
    <w:p w:rsidR="00000000" w:rsidDel="00000000" w:rsidP="00000000" w:rsidRDefault="00000000" w:rsidRPr="00000000" w14:paraId="0000001A">
      <w:pPr>
        <w:pageBreakBefore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Integrisani studij I i II ciklusa Farmaceutskog fakulteta Univerziteta u Sarajevu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Predmeti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Opšta hemija, Anorganska hemija.</w:t>
      </w:r>
    </w:p>
    <w:p w:rsidR="00000000" w:rsidDel="00000000" w:rsidP="00000000" w:rsidRDefault="00000000" w:rsidRPr="00000000" w14:paraId="0000001C">
      <w:pPr>
        <w:pageBreakBefore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 ciklus studija na Prirodno matematičkom fakultetu Univerziteta u Sarajevu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Predmeti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Opšta hemija za studente fizike, Opšta hemija. </w:t>
      </w:r>
    </w:p>
    <w:p w:rsidR="00000000" w:rsidDel="00000000" w:rsidP="00000000" w:rsidRDefault="00000000" w:rsidRPr="00000000" w14:paraId="0000001E">
      <w:pPr>
        <w:pageBreakBefore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Dodiplomski studij na Prirodno matematičkom fakultetu Univerziteta u Sarajevu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Predmeti: Demonstracioni praktikum, Metodika nastave hemije.</w:t>
      </w:r>
    </w:p>
    <w:p w:rsidR="00000000" w:rsidDel="00000000" w:rsidP="00000000" w:rsidRDefault="00000000" w:rsidRPr="00000000" w14:paraId="00000020">
      <w:pPr>
        <w:pageBreakBefore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 ciklus studija na Mašinskom fakultetu Univerziteta u Sarajevu</w:t>
      </w:r>
    </w:p>
    <w:p w:rsidR="00000000" w:rsidDel="00000000" w:rsidP="00000000" w:rsidRDefault="00000000" w:rsidRPr="00000000" w14:paraId="00000021">
      <w:pPr>
        <w:pageBreakBefore w:val="0"/>
        <w:ind w:left="284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•</w:t>
        <w:tab/>
        <w:t xml:space="preserve">Predmeti: Hemija </w:t>
      </w:r>
    </w:p>
    <w:p w:rsidR="00000000" w:rsidDel="00000000" w:rsidP="00000000" w:rsidRDefault="00000000" w:rsidRPr="00000000" w14:paraId="00000022">
      <w:pPr>
        <w:pageBreakBefore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II ciklus studija na Mašinskom fakultetu Univerziteta u Sarajevu</w:t>
      </w:r>
    </w:p>
    <w:p w:rsidR="00000000" w:rsidDel="00000000" w:rsidP="00000000" w:rsidRDefault="00000000" w:rsidRPr="00000000" w14:paraId="00000023">
      <w:pPr>
        <w:pageBreakBefore w:val="0"/>
        <w:ind w:left="284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•</w:t>
        <w:tab/>
        <w:t xml:space="preserve">Predmeti: Hemija drveta i pomoćnih materijala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Projekti: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0"/>
        </w:rPr>
        <w:t xml:space="preserve">Spojevi iz morskih organizama: </w:t>
      </w:r>
      <w:r w:rsidDel="00000000" w:rsidR="00000000" w:rsidRPr="00000000">
        <w:rPr>
          <w:rFonts w:ascii="Arial" w:cs="Arial" w:eastAsia="Arial" w:hAnsi="Arial"/>
          <w:i w:val="1"/>
          <w:color w:val="222222"/>
          <w:sz w:val="24"/>
          <w:szCs w:val="24"/>
          <w:highlight w:val="white"/>
          <w:rtl w:val="0"/>
        </w:rPr>
        <w:t xml:space="preserve">in silico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0"/>
        </w:rPr>
        <w:t xml:space="preserve">skrining u potrazi za potencijalnim lijekom protiv SARSCoV-2. Kanton Sarajevo, Ministarstvo za nauku, visoko obrazovanje i mlade, 2021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Voditelj projekta: Prof. dr. Selma Špirtović-Halilović.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Procjena zdravstvenog rizika na osnovu sadržaja štetnih supstanci hemijski analizirane drvne biomase (pelet i briket) dostupne na bosansko-hercegovačkom tržištu- Federalno Ministarstvo obrazovanja i nauke BiH, 2019/2020.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Voditelj projekta: Doc. dr. Mirha Pazalja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Ispitivanje antioksidativnog statusa biljaka koje se koriste u ishrani na bosansko-hercegovačkom tržištu- Federalno Ministarstvo obrazovanja i nauke BiH, 2015/2016. Voditelj projekta: Prof. dr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Aida Šapčanin.</w:t>
      </w:r>
    </w:p>
    <w:p w:rsidR="00000000" w:rsidDel="00000000" w:rsidP="00000000" w:rsidRDefault="00000000" w:rsidRPr="00000000" w14:paraId="00000029">
      <w:pPr>
        <w:pageBreakBefore w:val="0"/>
        <w:rPr>
          <w:rFonts w:ascii="Arial" w:cs="Arial" w:eastAsia="Arial" w:hAnsi="Arial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Odabrane publikacije: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Pazalja M.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Kahrović E., Zahirović A., Turkušić E.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(2016).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Electrochemical Sensor for Determination of L-Cysteine Based on Carbon Electrodes Modified with Ru(III) Schiff Base Complex, Carbon Nanotubes and Nafion. International Journal of Electrochemical Science, 11: 10939 – 10952.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(Web of Science - Current Contents)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tabs>
          <w:tab w:val="left" w:pos="426"/>
        </w:tabs>
        <w:spacing w:after="120" w:before="120" w:line="276" w:lineRule="auto"/>
        <w:ind w:left="360"/>
        <w:jc w:val="both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Salihović M,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Pazalja M,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Mahmutović-Dizdarević I, Jerković-Mujkić A, Suljagić J, Špirtović-Halilović S, Šapčanin A.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(2018).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Synthesis, DFT Study and Antimicrobial Activity of Schiff Bases Derived from Benzaldehydes and Amino Acids. Rasayan J. Chem., 11(3): 1074-1083.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(Elsevier Scopus, Chemical Abstracts, CAS®, EBSCO, SCImago)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Calibri" w:cs="Calibri" w:eastAsia="Calibri" w:hAnsi="Calibri"/>
          <w:i w:val="1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Pazalja M.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(2018).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Electrochemical Oxidation of Ascorbic Acid Mediated by Ru(III) Schiff-base Complex/Multi-Walled Carbon Nanotube/Nafion Modified Carbon Electrode. Journal of Chemical, Biological and Physical Science, 8(4): 601-610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. (CAS, Ebesco Indexing, Index Copernicus, Directory of Open Access Journals).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4"/>
          <w:szCs w:val="24"/>
          <w:highlight w:val="white"/>
          <w:rtl w:val="0"/>
        </w:rPr>
        <w:t xml:space="preserve">Pazalja M.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24"/>
          <w:szCs w:val="24"/>
          <w:highlight w:val="white"/>
          <w:rtl w:val="0"/>
        </w:rPr>
        <w:t xml:space="preserve">(2021)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0"/>
        </w:rPr>
        <w:t xml:space="preserve">. Electrochemical Oxidation of 2, 5-Dimercapto-1, 3, 4-thiadiazole on Carbon Electrodes Modified with Ru(III) Schiff Base Complex.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Kemija u Industriji, Journal of Chemists and Chemical Engineers,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color w:val="222222"/>
          <w:sz w:val="24"/>
          <w:szCs w:val="24"/>
          <w:highlight w:val="white"/>
          <w:rtl w:val="0"/>
        </w:rPr>
        <w:t xml:space="preserve">70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0"/>
        </w:rPr>
        <w:t xml:space="preserve">(7-8), 401-410.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Web of Science - Emerging Sources Citation Index, DOAJ, SCImago)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tabs>
          <w:tab w:val="left" w:pos="426"/>
        </w:tabs>
        <w:spacing w:after="120" w:before="120" w:line="276" w:lineRule="auto"/>
        <w:ind w:left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Salihović M.,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Pazalja M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., Halilović S. Š., Veljović E., Mahmutović-Dizdarević I., Roca S., Novaković I., Trifunović S.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(2021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). Synthesis, characterization, antimicrobial activity and DFT study of some novel Schiff bases. Journal of Molecular Structure, 1241, 130670. (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Web of Science - Current Contents Physical, Chemical &amp; Earth Sciences)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tabs>
          <w:tab w:val="left" w:pos="426"/>
        </w:tabs>
        <w:spacing w:after="120" w:before="120" w:line="276" w:lineRule="auto"/>
        <w:ind w:left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Pazalja M.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Salihović M., Sulejmanović J., Smajović A., Begić S., Špirtović-Halilović S., Sher F.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(2021)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Heavy metals content in ashes of wood pellets and the health risk assessment related to their presence in the environment. Scientific Reports, 11(1), 1-9. (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Web of Science - Current Contents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tabs>
          <w:tab w:val="left" w:pos="426"/>
        </w:tabs>
        <w:spacing w:after="120" w:before="120" w:line="276" w:lineRule="auto"/>
        <w:ind w:left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Salihović M.,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Pazalja M.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Huremović M., Ajanović A., Tahirović I.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(2021)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Chemical Ingredients of Fresh and Dry Wild Mushrooms from Bosnia and Herzegovina. Asian Journal of Pharmaceutical Research and Health Care, 13(3), 244-253.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 (Web of Science - Emerging Sources Citation Index)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tabs>
          <w:tab w:val="left" w:pos="426"/>
        </w:tabs>
        <w:spacing w:after="120" w:before="120" w:line="276" w:lineRule="auto"/>
        <w:ind w:left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4"/>
          <w:szCs w:val="24"/>
          <w:highlight w:val="white"/>
          <w:rtl w:val="0"/>
        </w:rPr>
        <w:t xml:space="preserve">Pazalja M.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0"/>
        </w:rPr>
        <w:t xml:space="preserve">, Salihović M. (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24"/>
          <w:szCs w:val="24"/>
          <w:highlight w:val="white"/>
          <w:rtl w:val="0"/>
        </w:rPr>
        <w:t xml:space="preserve">2021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0"/>
        </w:rPr>
        <w:t xml:space="preserve">). Spectrophotometric Determination of Cysteine Based on Complex Reaction Alizarin Red with Cooper. In International Conference on Medical and Biological Engineering (pp. 474-480). Springer, Cham. (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shd w:fill="fcfcfc" w:val="clear"/>
          <w:rtl w:val="0"/>
        </w:rPr>
        <w:t xml:space="preserve">SCOPUS, EI Compendex, Japanese Science and Technology Agency (JST), SCImago)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tabs>
          <w:tab w:val="left" w:pos="426"/>
        </w:tabs>
        <w:spacing w:after="120" w:before="120" w:line="276" w:lineRule="auto"/>
        <w:ind w:left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Salihovic M.,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Pazalja M.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Šapčanin A., Dojčinović B. P., Špirtović-Halilović, S.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(2021)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Element contents and health risk assessment in wild edible mushrooms of Bosnia and Herzegovina. Plant, Soil and Environment, 67(11), 668-677.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(Web of Science - Current Contents)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both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both"/>
        <w:rPr>
          <w:rFonts w:ascii="Arial" w:cs="Arial" w:eastAsia="Arial" w:hAnsi="Arial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cs="Times New Roman" w:eastAsia="Times New Roman" w:hAnsi="Times New Roman"/>
        <w:b w:val="0"/>
        <w:i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bs-Latn-B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7120C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qFormat w:val="1"/>
    <w:rsid w:val="00D17B02"/>
    <w:pPr>
      <w:ind w:left="720"/>
      <w:contextualSpacing w:val="1"/>
    </w:pPr>
  </w:style>
  <w:style w:type="paragraph" w:styleId="Default" w:customStyle="1">
    <w:name w:val="Default"/>
    <w:rsid w:val="00D17B02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nFMNZSkTWuKMuFXCZbFy4eMxug==">AMUW2mWLIsjazGRVPokipa8uSFLZVynSI3l+p42p4obchR4+u/zq7g2dFStxGMMqoJIpph4zvXb8fL9OfxMpnc9WVMY8zQLDdqe0BB35SUoYS5ojXuhTB9M=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2019-12-04T07:40:00Z</dcterms:created>
  <dc:creator>PC</dc:creator>
</cp:coreProperties>
</file>