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B5DDDD" w14:textId="77777777" w:rsidR="00E93E2C" w:rsidRDefault="00E93E2C" w:rsidP="00C57D23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9966ECB" w14:textId="315ADBFA" w:rsidR="00B60B12" w:rsidRPr="00E93E2C" w:rsidRDefault="00E93E2C" w:rsidP="00C57D23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93E2C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B60B12" w:rsidRPr="00E93E2C">
        <w:rPr>
          <w:rFonts w:ascii="Times New Roman" w:hAnsi="Times New Roman" w:cs="Times New Roman"/>
          <w:b/>
          <w:bCs/>
          <w:sz w:val="24"/>
          <w:szCs w:val="24"/>
        </w:rPr>
        <w:t>OSTER GUIDELINES</w:t>
      </w:r>
    </w:p>
    <w:p w14:paraId="292E0517" w14:textId="2E95F156" w:rsidR="00F413EB" w:rsidRPr="00E93E2C" w:rsidRDefault="00F413EB" w:rsidP="00C57D23">
      <w:pPr>
        <w:pStyle w:val="ListParagraph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E93E2C">
        <w:rPr>
          <w:rFonts w:ascii="Times New Roman" w:hAnsi="Times New Roman" w:cs="Times New Roman"/>
          <w:sz w:val="24"/>
          <w:szCs w:val="24"/>
        </w:rPr>
        <w:t xml:space="preserve">Poster session is scheduled on the Day </w:t>
      </w:r>
      <w:r w:rsidR="00E93E2C" w:rsidRPr="00E93E2C">
        <w:rPr>
          <w:rFonts w:ascii="Times New Roman" w:hAnsi="Times New Roman" w:cs="Times New Roman"/>
          <w:sz w:val="24"/>
          <w:szCs w:val="24"/>
        </w:rPr>
        <w:t>1</w:t>
      </w:r>
      <w:r w:rsidRPr="00E93E2C">
        <w:rPr>
          <w:rFonts w:ascii="Times New Roman" w:hAnsi="Times New Roman" w:cs="Times New Roman"/>
          <w:sz w:val="24"/>
          <w:szCs w:val="24"/>
        </w:rPr>
        <w:t xml:space="preserve"> of the Conference, </w:t>
      </w:r>
      <w:r w:rsidR="00E93E2C" w:rsidRPr="00E93E2C">
        <w:rPr>
          <w:rFonts w:ascii="Times New Roman" w:hAnsi="Times New Roman" w:cs="Times New Roman"/>
          <w:sz w:val="24"/>
          <w:szCs w:val="24"/>
        </w:rPr>
        <w:t>November</w:t>
      </w:r>
      <w:r w:rsidRPr="00E93E2C">
        <w:rPr>
          <w:rFonts w:ascii="Times New Roman" w:hAnsi="Times New Roman" w:cs="Times New Roman"/>
          <w:sz w:val="24"/>
          <w:szCs w:val="24"/>
        </w:rPr>
        <w:t xml:space="preserve"> 1</w:t>
      </w:r>
      <w:r w:rsidR="00E93E2C" w:rsidRPr="00E93E2C">
        <w:rPr>
          <w:rFonts w:ascii="Times New Roman" w:hAnsi="Times New Roman" w:cs="Times New Roman"/>
          <w:sz w:val="24"/>
          <w:szCs w:val="24"/>
        </w:rPr>
        <w:t>4</w:t>
      </w:r>
      <w:r w:rsidRPr="00E93E2C">
        <w:rPr>
          <w:rFonts w:ascii="Times New Roman" w:hAnsi="Times New Roman" w:cs="Times New Roman"/>
          <w:sz w:val="24"/>
          <w:szCs w:val="24"/>
        </w:rPr>
        <w:t>th from 13:</w:t>
      </w:r>
      <w:r w:rsidR="00E93E2C" w:rsidRPr="00E93E2C">
        <w:rPr>
          <w:rFonts w:ascii="Times New Roman" w:hAnsi="Times New Roman" w:cs="Times New Roman"/>
          <w:sz w:val="24"/>
          <w:szCs w:val="24"/>
        </w:rPr>
        <w:t>2</w:t>
      </w:r>
      <w:r w:rsidRPr="00E93E2C">
        <w:rPr>
          <w:rFonts w:ascii="Times New Roman" w:hAnsi="Times New Roman" w:cs="Times New Roman"/>
          <w:sz w:val="24"/>
          <w:szCs w:val="24"/>
        </w:rPr>
        <w:t>0 to 14:</w:t>
      </w:r>
      <w:r w:rsidR="00E93E2C" w:rsidRPr="00E93E2C">
        <w:rPr>
          <w:rFonts w:ascii="Times New Roman" w:hAnsi="Times New Roman" w:cs="Times New Roman"/>
          <w:sz w:val="24"/>
          <w:szCs w:val="24"/>
        </w:rPr>
        <w:t>2</w:t>
      </w:r>
      <w:r w:rsidRPr="00E93E2C">
        <w:rPr>
          <w:rFonts w:ascii="Times New Roman" w:hAnsi="Times New Roman" w:cs="Times New Roman"/>
          <w:sz w:val="24"/>
          <w:szCs w:val="24"/>
        </w:rPr>
        <w:t>0</w:t>
      </w:r>
      <w:r w:rsidR="004E04CA" w:rsidRPr="00E93E2C">
        <w:rPr>
          <w:rFonts w:ascii="Times New Roman" w:hAnsi="Times New Roman" w:cs="Times New Roman"/>
          <w:sz w:val="24"/>
          <w:szCs w:val="24"/>
        </w:rPr>
        <w:t xml:space="preserve"> and on the Day </w:t>
      </w:r>
      <w:r w:rsidR="00E93E2C" w:rsidRPr="00E93E2C">
        <w:rPr>
          <w:rFonts w:ascii="Times New Roman" w:hAnsi="Times New Roman" w:cs="Times New Roman"/>
          <w:sz w:val="24"/>
          <w:szCs w:val="24"/>
        </w:rPr>
        <w:t>2</w:t>
      </w:r>
      <w:r w:rsidR="004E04CA" w:rsidRPr="00E93E2C">
        <w:rPr>
          <w:rFonts w:ascii="Times New Roman" w:hAnsi="Times New Roman" w:cs="Times New Roman"/>
          <w:sz w:val="24"/>
          <w:szCs w:val="24"/>
        </w:rPr>
        <w:t xml:space="preserve"> of the Conference, </w:t>
      </w:r>
      <w:r w:rsidR="00E93E2C" w:rsidRPr="00E93E2C">
        <w:rPr>
          <w:rFonts w:ascii="Times New Roman" w:hAnsi="Times New Roman" w:cs="Times New Roman"/>
          <w:sz w:val="24"/>
          <w:szCs w:val="24"/>
        </w:rPr>
        <w:t>November</w:t>
      </w:r>
      <w:r w:rsidR="004E04CA" w:rsidRPr="00E93E2C">
        <w:rPr>
          <w:rFonts w:ascii="Times New Roman" w:hAnsi="Times New Roman" w:cs="Times New Roman"/>
          <w:sz w:val="24"/>
          <w:szCs w:val="24"/>
        </w:rPr>
        <w:t xml:space="preserve"> </w:t>
      </w:r>
      <w:r w:rsidR="00E93E2C" w:rsidRPr="00E93E2C">
        <w:rPr>
          <w:rFonts w:ascii="Times New Roman" w:hAnsi="Times New Roman" w:cs="Times New Roman"/>
          <w:sz w:val="24"/>
          <w:szCs w:val="24"/>
        </w:rPr>
        <w:t>15</w:t>
      </w:r>
      <w:r w:rsidR="004E04CA" w:rsidRPr="00E93E2C">
        <w:rPr>
          <w:rFonts w:ascii="Times New Roman" w:hAnsi="Times New Roman" w:cs="Times New Roman"/>
          <w:sz w:val="24"/>
          <w:szCs w:val="24"/>
        </w:rPr>
        <w:t>th from 1</w:t>
      </w:r>
      <w:r w:rsidR="00E93E2C" w:rsidRPr="00E93E2C">
        <w:rPr>
          <w:rFonts w:ascii="Times New Roman" w:hAnsi="Times New Roman" w:cs="Times New Roman"/>
          <w:sz w:val="24"/>
          <w:szCs w:val="24"/>
        </w:rPr>
        <w:t>3</w:t>
      </w:r>
      <w:r w:rsidR="004E04CA" w:rsidRPr="00E93E2C">
        <w:rPr>
          <w:rFonts w:ascii="Times New Roman" w:hAnsi="Times New Roman" w:cs="Times New Roman"/>
          <w:sz w:val="24"/>
          <w:szCs w:val="24"/>
        </w:rPr>
        <w:t>:</w:t>
      </w:r>
      <w:r w:rsidR="00E93E2C" w:rsidRPr="00E93E2C">
        <w:rPr>
          <w:rFonts w:ascii="Times New Roman" w:hAnsi="Times New Roman" w:cs="Times New Roman"/>
          <w:sz w:val="24"/>
          <w:szCs w:val="24"/>
        </w:rPr>
        <w:t>3</w:t>
      </w:r>
      <w:r w:rsidR="004E04CA" w:rsidRPr="00E93E2C">
        <w:rPr>
          <w:rFonts w:ascii="Times New Roman" w:hAnsi="Times New Roman" w:cs="Times New Roman"/>
          <w:sz w:val="24"/>
          <w:szCs w:val="24"/>
        </w:rPr>
        <w:t>0 to 1</w:t>
      </w:r>
      <w:r w:rsidR="00E93E2C" w:rsidRPr="00E93E2C">
        <w:rPr>
          <w:rFonts w:ascii="Times New Roman" w:hAnsi="Times New Roman" w:cs="Times New Roman"/>
          <w:sz w:val="24"/>
          <w:szCs w:val="24"/>
        </w:rPr>
        <w:t>4</w:t>
      </w:r>
      <w:r w:rsidR="004E04CA" w:rsidRPr="00E93E2C">
        <w:rPr>
          <w:rFonts w:ascii="Times New Roman" w:hAnsi="Times New Roman" w:cs="Times New Roman"/>
          <w:sz w:val="24"/>
          <w:szCs w:val="24"/>
        </w:rPr>
        <w:t>:30</w:t>
      </w:r>
      <w:r w:rsidR="00E93E2C" w:rsidRPr="00E93E2C">
        <w:rPr>
          <w:rFonts w:ascii="Times New Roman" w:hAnsi="Times New Roman" w:cs="Times New Roman"/>
          <w:sz w:val="24"/>
          <w:szCs w:val="24"/>
        </w:rPr>
        <w:t>.</w:t>
      </w:r>
    </w:p>
    <w:p w14:paraId="04275E0A" w14:textId="52227352" w:rsidR="00E93E2C" w:rsidRPr="00E93E2C" w:rsidRDefault="00E93E2C" w:rsidP="00E93E2C">
      <w:pPr>
        <w:pStyle w:val="ListParagraph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E93E2C">
        <w:rPr>
          <w:rFonts w:ascii="Times New Roman" w:hAnsi="Times New Roman" w:cs="Times New Roman"/>
          <w:sz w:val="24"/>
          <w:szCs w:val="24"/>
        </w:rPr>
        <w:t xml:space="preserve">All presenters are supposed to bring the posters for mounting on </w:t>
      </w:r>
      <w:r w:rsidRPr="00E93E2C">
        <w:rPr>
          <w:rFonts w:ascii="Times New Roman" w:hAnsi="Times New Roman" w:cs="Times New Roman"/>
          <w:sz w:val="24"/>
          <w:szCs w:val="24"/>
        </w:rPr>
        <w:t>Thursday</w:t>
      </w:r>
      <w:r w:rsidRPr="00E93E2C">
        <w:rPr>
          <w:rFonts w:ascii="Times New Roman" w:hAnsi="Times New Roman" w:cs="Times New Roman"/>
          <w:sz w:val="24"/>
          <w:szCs w:val="24"/>
        </w:rPr>
        <w:t xml:space="preserve"> morning, </w:t>
      </w:r>
      <w:r w:rsidRPr="00E93E2C">
        <w:rPr>
          <w:rFonts w:ascii="Times New Roman" w:hAnsi="Times New Roman" w:cs="Times New Roman"/>
          <w:sz w:val="24"/>
          <w:szCs w:val="24"/>
        </w:rPr>
        <w:t>November</w:t>
      </w:r>
      <w:r w:rsidRPr="00E93E2C">
        <w:rPr>
          <w:rFonts w:ascii="Times New Roman" w:hAnsi="Times New Roman" w:cs="Times New Roman"/>
          <w:sz w:val="24"/>
          <w:szCs w:val="24"/>
        </w:rPr>
        <w:t xml:space="preserve"> 1</w:t>
      </w:r>
      <w:r w:rsidRPr="00E93E2C">
        <w:rPr>
          <w:rFonts w:ascii="Times New Roman" w:hAnsi="Times New Roman" w:cs="Times New Roman"/>
          <w:sz w:val="24"/>
          <w:szCs w:val="24"/>
        </w:rPr>
        <w:t>4</w:t>
      </w:r>
      <w:r w:rsidRPr="00E93E2C">
        <w:rPr>
          <w:rFonts w:ascii="Times New Roman" w:hAnsi="Times New Roman" w:cs="Times New Roman"/>
          <w:sz w:val="24"/>
          <w:szCs w:val="24"/>
        </w:rPr>
        <w:t xml:space="preserve">th. </w:t>
      </w:r>
    </w:p>
    <w:p w14:paraId="754F47A6" w14:textId="33BFEE56" w:rsidR="00E93E2C" w:rsidRPr="00E93E2C" w:rsidRDefault="00E93E2C" w:rsidP="00E93E2C">
      <w:pPr>
        <w:pStyle w:val="ListParagraph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E93E2C">
        <w:rPr>
          <w:rFonts w:ascii="Times New Roman" w:hAnsi="Times New Roman" w:cs="Times New Roman"/>
          <w:sz w:val="24"/>
          <w:szCs w:val="24"/>
        </w:rPr>
        <w:t xml:space="preserve">The posters should be mounted no later than 10:00 on </w:t>
      </w:r>
      <w:r w:rsidRPr="00E93E2C">
        <w:rPr>
          <w:rFonts w:ascii="Times New Roman" w:hAnsi="Times New Roman" w:cs="Times New Roman"/>
          <w:sz w:val="24"/>
          <w:szCs w:val="24"/>
        </w:rPr>
        <w:t>November</w:t>
      </w:r>
      <w:r w:rsidRPr="00E93E2C">
        <w:rPr>
          <w:rFonts w:ascii="Times New Roman" w:hAnsi="Times New Roman" w:cs="Times New Roman"/>
          <w:sz w:val="24"/>
          <w:szCs w:val="24"/>
        </w:rPr>
        <w:t xml:space="preserve"> 1</w:t>
      </w:r>
      <w:r w:rsidRPr="00E93E2C">
        <w:rPr>
          <w:rFonts w:ascii="Times New Roman" w:hAnsi="Times New Roman" w:cs="Times New Roman"/>
          <w:sz w:val="24"/>
          <w:szCs w:val="24"/>
        </w:rPr>
        <w:t>4</w:t>
      </w:r>
      <w:r w:rsidRPr="00E93E2C">
        <w:rPr>
          <w:rFonts w:ascii="Times New Roman" w:hAnsi="Times New Roman" w:cs="Times New Roman"/>
          <w:sz w:val="24"/>
          <w:szCs w:val="24"/>
        </w:rPr>
        <w:t xml:space="preserve">th and be available for seeing until </w:t>
      </w:r>
      <w:r w:rsidRPr="00E93E2C">
        <w:rPr>
          <w:rFonts w:ascii="Times New Roman" w:hAnsi="Times New Roman" w:cs="Times New Roman"/>
          <w:sz w:val="24"/>
          <w:szCs w:val="24"/>
        </w:rPr>
        <w:t>15:00</w:t>
      </w:r>
      <w:r w:rsidRPr="00E93E2C">
        <w:rPr>
          <w:rFonts w:ascii="Times New Roman" w:hAnsi="Times New Roman" w:cs="Times New Roman"/>
          <w:sz w:val="24"/>
          <w:szCs w:val="24"/>
        </w:rPr>
        <w:t xml:space="preserve"> </w:t>
      </w:r>
      <w:r w:rsidRPr="00E93E2C">
        <w:rPr>
          <w:rFonts w:ascii="Times New Roman" w:hAnsi="Times New Roman" w:cs="Times New Roman"/>
          <w:sz w:val="24"/>
          <w:szCs w:val="24"/>
        </w:rPr>
        <w:t>November</w:t>
      </w:r>
      <w:r w:rsidRPr="00E93E2C">
        <w:rPr>
          <w:rFonts w:ascii="Times New Roman" w:hAnsi="Times New Roman" w:cs="Times New Roman"/>
          <w:sz w:val="24"/>
          <w:szCs w:val="24"/>
        </w:rPr>
        <w:t xml:space="preserve"> </w:t>
      </w:r>
      <w:r w:rsidRPr="00E93E2C">
        <w:rPr>
          <w:rFonts w:ascii="Times New Roman" w:hAnsi="Times New Roman" w:cs="Times New Roman"/>
          <w:sz w:val="24"/>
          <w:szCs w:val="24"/>
        </w:rPr>
        <w:t>15</w:t>
      </w:r>
      <w:r w:rsidRPr="00E93E2C">
        <w:rPr>
          <w:rFonts w:ascii="Times New Roman" w:hAnsi="Times New Roman" w:cs="Times New Roman"/>
          <w:sz w:val="24"/>
          <w:szCs w:val="24"/>
        </w:rPr>
        <w:t>th</w:t>
      </w:r>
      <w:r w:rsidRPr="00E93E2C">
        <w:rPr>
          <w:rFonts w:ascii="Times New Roman" w:hAnsi="Times New Roman" w:cs="Times New Roman"/>
          <w:sz w:val="24"/>
          <w:szCs w:val="24"/>
        </w:rPr>
        <w:t>.</w:t>
      </w:r>
    </w:p>
    <w:p w14:paraId="08800A81" w14:textId="5EECE4FD" w:rsidR="00F413EB" w:rsidRPr="00E93E2C" w:rsidRDefault="00F413EB" w:rsidP="00C57D23">
      <w:pPr>
        <w:pStyle w:val="ListParagraph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E93E2C">
        <w:rPr>
          <w:rFonts w:ascii="Times New Roman" w:hAnsi="Times New Roman" w:cs="Times New Roman"/>
          <w:sz w:val="24"/>
          <w:szCs w:val="24"/>
        </w:rPr>
        <w:t xml:space="preserve">During the time planned for the posters presentation the presenters are </w:t>
      </w:r>
      <w:r w:rsidR="0084437B" w:rsidRPr="00E93E2C">
        <w:rPr>
          <w:rFonts w:ascii="Times New Roman" w:hAnsi="Times New Roman" w:cs="Times New Roman"/>
          <w:sz w:val="24"/>
          <w:szCs w:val="24"/>
        </w:rPr>
        <w:t xml:space="preserve">expected </w:t>
      </w:r>
      <w:r w:rsidRPr="00E93E2C">
        <w:rPr>
          <w:rFonts w:ascii="Times New Roman" w:hAnsi="Times New Roman" w:cs="Times New Roman"/>
          <w:sz w:val="24"/>
          <w:szCs w:val="24"/>
        </w:rPr>
        <w:t>to be at their posters and discuss their work with the viewers</w:t>
      </w:r>
      <w:r w:rsidR="00E93E2C" w:rsidRPr="00E93E2C">
        <w:rPr>
          <w:rFonts w:ascii="Times New Roman" w:hAnsi="Times New Roman" w:cs="Times New Roman"/>
          <w:sz w:val="24"/>
          <w:szCs w:val="24"/>
        </w:rPr>
        <w:t>.</w:t>
      </w:r>
    </w:p>
    <w:p w14:paraId="6D3E0030" w14:textId="77777777" w:rsidR="00E93E2C" w:rsidRDefault="00E93E2C" w:rsidP="00C57D23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73D7E70" w14:textId="2D0D2B2C" w:rsidR="00F413EB" w:rsidRPr="00E93E2C" w:rsidRDefault="00F413EB" w:rsidP="00C57D23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93E2C">
        <w:rPr>
          <w:rFonts w:ascii="Times New Roman" w:hAnsi="Times New Roman" w:cs="Times New Roman"/>
          <w:b/>
          <w:bCs/>
          <w:sz w:val="24"/>
          <w:szCs w:val="24"/>
        </w:rPr>
        <w:t xml:space="preserve">POSTER PREPARATION </w:t>
      </w:r>
    </w:p>
    <w:p w14:paraId="01CA9BF1" w14:textId="305BDAB7" w:rsidR="00F413EB" w:rsidRPr="00E93E2C" w:rsidRDefault="00F413EB" w:rsidP="00C57D23">
      <w:pPr>
        <w:pStyle w:val="ListParagraph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E93E2C">
        <w:rPr>
          <w:rFonts w:ascii="Times New Roman" w:hAnsi="Times New Roman" w:cs="Times New Roman"/>
          <w:sz w:val="24"/>
          <w:szCs w:val="24"/>
        </w:rPr>
        <w:t xml:space="preserve">The poster should be made in standard A0 format (118,9 cm x 84,1 cm) – </w:t>
      </w:r>
      <w:r w:rsidRPr="00E93E2C">
        <w:rPr>
          <w:rFonts w:ascii="Times New Roman" w:hAnsi="Times New Roman" w:cs="Times New Roman"/>
          <w:b/>
          <w:bCs/>
          <w:sz w:val="24"/>
          <w:szCs w:val="24"/>
        </w:rPr>
        <w:t>portrait format</w:t>
      </w:r>
    </w:p>
    <w:p w14:paraId="502B4D2D" w14:textId="5B755B95" w:rsidR="00F413EB" w:rsidRPr="00E93E2C" w:rsidRDefault="00F413EB" w:rsidP="00C57D23">
      <w:pPr>
        <w:pStyle w:val="ListParagraph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E93E2C">
        <w:rPr>
          <w:rFonts w:ascii="Times New Roman" w:hAnsi="Times New Roman" w:cs="Times New Roman"/>
          <w:sz w:val="24"/>
          <w:szCs w:val="24"/>
        </w:rPr>
        <w:t>Abstract title, author(s) and affiliation(s) should appear at the top of the poster</w:t>
      </w:r>
    </w:p>
    <w:p w14:paraId="621A68DB" w14:textId="474A92E7" w:rsidR="00F413EB" w:rsidRPr="00E93E2C" w:rsidRDefault="00F413EB" w:rsidP="00C57D23">
      <w:pPr>
        <w:pStyle w:val="ListParagraph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E93E2C">
        <w:rPr>
          <w:rFonts w:ascii="Times New Roman" w:hAnsi="Times New Roman" w:cs="Times New Roman"/>
          <w:sz w:val="24"/>
          <w:szCs w:val="24"/>
        </w:rPr>
        <w:t>The content should be readable from a distance of 2 m</w:t>
      </w:r>
    </w:p>
    <w:p w14:paraId="1B8BDC46" w14:textId="65273182" w:rsidR="00B60B12" w:rsidRPr="0084437B" w:rsidRDefault="00B60B12" w:rsidP="00E93E2C">
      <w:pPr>
        <w:pStyle w:val="ListParagraph"/>
        <w:spacing w:line="360" w:lineRule="auto"/>
        <w:rPr>
          <w:sz w:val="24"/>
          <w:szCs w:val="24"/>
        </w:rPr>
      </w:pPr>
    </w:p>
    <w:sectPr w:rsidR="00B60B12" w:rsidRPr="0084437B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EA7A2C" w14:textId="77777777" w:rsidR="00992EF5" w:rsidRDefault="00992EF5" w:rsidP="00E93E2C">
      <w:pPr>
        <w:spacing w:after="0" w:line="240" w:lineRule="auto"/>
      </w:pPr>
      <w:r>
        <w:separator/>
      </w:r>
    </w:p>
  </w:endnote>
  <w:endnote w:type="continuationSeparator" w:id="0">
    <w:p w14:paraId="37CBDDAF" w14:textId="77777777" w:rsidR="00992EF5" w:rsidRDefault="00992EF5" w:rsidP="00E93E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A44923" w14:textId="77777777" w:rsidR="00992EF5" w:rsidRDefault="00992EF5" w:rsidP="00E93E2C">
      <w:pPr>
        <w:spacing w:after="0" w:line="240" w:lineRule="auto"/>
      </w:pPr>
      <w:r>
        <w:separator/>
      </w:r>
    </w:p>
  </w:footnote>
  <w:footnote w:type="continuationSeparator" w:id="0">
    <w:p w14:paraId="5955CE3A" w14:textId="77777777" w:rsidR="00992EF5" w:rsidRDefault="00992EF5" w:rsidP="00E93E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C3F715" w14:textId="77777777" w:rsidR="00E93E2C" w:rsidRDefault="00E93E2C" w:rsidP="00E93E2C">
    <w:pPr>
      <w:pStyle w:val="Header"/>
      <w:jc w:val="right"/>
      <w:rPr>
        <w:rFonts w:ascii="Aparajita" w:hAnsi="Aparajita" w:cs="Aparajita"/>
        <w:i/>
        <w:iCs/>
        <w:sz w:val="30"/>
        <w:szCs w:val="30"/>
      </w:rPr>
    </w:pPr>
    <w:r w:rsidRPr="00A57AEF">
      <w:rPr>
        <w:rFonts w:ascii="Aparajita" w:hAnsi="Aparajita" w:cs="Aparajita"/>
        <w:i/>
        <w:iCs/>
        <w:sz w:val="30"/>
        <w:szCs w:val="30"/>
      </w:rPr>
      <w:t>Scientific Conference „Non-animal approaches in biomedical education“</w:t>
    </w:r>
  </w:p>
  <w:p w14:paraId="50EAAAA8" w14:textId="77777777" w:rsidR="00E93E2C" w:rsidRDefault="00E93E2C" w:rsidP="00E93E2C">
    <w:pPr>
      <w:pStyle w:val="Header"/>
      <w:jc w:val="right"/>
      <w:rPr>
        <w:rFonts w:ascii="Aparajita" w:hAnsi="Aparajita" w:cs="Aparajita"/>
        <w:i/>
        <w:iCs/>
        <w:sz w:val="30"/>
        <w:szCs w:val="30"/>
      </w:rPr>
    </w:pPr>
    <w:r w:rsidRPr="00A57AEF">
      <w:rPr>
        <w:rFonts w:ascii="Aparajita" w:hAnsi="Aparajita" w:cs="Aparajita"/>
        <w:i/>
        <w:iCs/>
        <w:sz w:val="30"/>
        <w:szCs w:val="30"/>
      </w:rPr>
      <w:t>Sarajevo, 2024</w:t>
    </w:r>
  </w:p>
  <w:p w14:paraId="6AADEEA4" w14:textId="77777777" w:rsidR="00E93E2C" w:rsidRDefault="00E93E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61F32"/>
    <w:multiLevelType w:val="hybridMultilevel"/>
    <w:tmpl w:val="11BCCB3E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FC4CDC"/>
    <w:multiLevelType w:val="hybridMultilevel"/>
    <w:tmpl w:val="BBCE70FC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523296">
    <w:abstractNumId w:val="1"/>
  </w:num>
  <w:num w:numId="2" w16cid:durableId="11314799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B12"/>
    <w:rsid w:val="00166CB0"/>
    <w:rsid w:val="00363771"/>
    <w:rsid w:val="00490387"/>
    <w:rsid w:val="004E04CA"/>
    <w:rsid w:val="005C452A"/>
    <w:rsid w:val="007870D9"/>
    <w:rsid w:val="00832D4F"/>
    <w:rsid w:val="0084437B"/>
    <w:rsid w:val="00992EF5"/>
    <w:rsid w:val="00AB6551"/>
    <w:rsid w:val="00B16FD2"/>
    <w:rsid w:val="00B60B12"/>
    <w:rsid w:val="00BD77B3"/>
    <w:rsid w:val="00C57D23"/>
    <w:rsid w:val="00C84E11"/>
    <w:rsid w:val="00D024B6"/>
    <w:rsid w:val="00E93E2C"/>
    <w:rsid w:val="00F41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3E186"/>
  <w15:chartTrackingRefBased/>
  <w15:docId w15:val="{3E4808BF-9D86-49E0-A11E-25151599E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s-Latn-B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13E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93E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3E2C"/>
  </w:style>
  <w:style w:type="paragraph" w:styleId="Footer">
    <w:name w:val="footer"/>
    <w:basedOn w:val="Normal"/>
    <w:link w:val="FooterChar"/>
    <w:uiPriority w:val="99"/>
    <w:unhideWhenUsed/>
    <w:rsid w:val="00E93E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3E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S i m c y p D a t a   x m l n s = " h t t p : / / w w w . s i m c y p . c o m / " >  
     < P r o f i l e C h a r t s / >  
     < R e s u l t s T a b l e s / >  
     < S t a t i s t i c s C h a r t s / >  
     < R e g i o n a l F r a c t i o n C h a r t s / >  
     < P i e C h a r t s / >  
     < F o r e s t P l o t s / >  
     < I n p u t T a b l e s / >  
     < S t a t i s t i c s P a r a m e t e r s / >  
     < M u l t i p l e S t u d i e s / >  
 < / S i m c y p D a t a > 
</file>

<file path=customXml/itemProps1.xml><?xml version="1.0" encoding="utf-8"?>
<ds:datastoreItem xmlns:ds="http://schemas.openxmlformats.org/officeDocument/2006/customXml" ds:itemID="{A49F81B9-39FF-4CED-BB84-1BCAE22ED0EA}">
  <ds:schemaRefs>
    <ds:schemaRef ds:uri="http://www.simcyp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Selma Imamovic Kadric</dc:creator>
  <cp:keywords/>
  <dc:description/>
  <cp:lastModifiedBy>Alisa  Elezović</cp:lastModifiedBy>
  <cp:revision>2</cp:revision>
  <dcterms:created xsi:type="dcterms:W3CDTF">2024-08-30T14:04:00Z</dcterms:created>
  <dcterms:modified xsi:type="dcterms:W3CDTF">2024-08-30T14:04:00Z</dcterms:modified>
</cp:coreProperties>
</file>